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B8" w:rsidRPr="005922B8" w:rsidRDefault="0019523B" w:rsidP="005922B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A27F76">
        <w:rPr>
          <w:rFonts w:ascii="Arial" w:eastAsia="Times New Roman" w:hAnsi="Arial" w:cs="Arial"/>
          <w:b/>
          <w:sz w:val="24"/>
          <w:szCs w:val="24"/>
          <w:lang w:eastAsia="ru-RU"/>
        </w:rPr>
        <w:t>ОСТОЯННО ДЕЙСТВУЮЩАЯ КОМИ</w:t>
      </w:r>
      <w:r w:rsidR="005922B8" w:rsidRPr="00592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ССИЯ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 АДМИНИСТРАЦИИ ГОРОДСКОГО ПОСЕЛЕНИЯ «ЗАБАЙКАЛЬСКОЕ» </w:t>
      </w:r>
      <w:r w:rsidR="005922B8" w:rsidRPr="00592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ИЗМЕНЕНИЮ ВИДА РАЗРЕШЕННОГО ИСПОЛЬЗОВАНИЯ ЗЕМЕЛЬНЫХ УЧАСТКОВ НА ТЕРРИТОРИИ ГО</w:t>
      </w:r>
      <w:r w:rsidR="005922B8" w:rsidRPr="005922B8">
        <w:rPr>
          <w:rFonts w:ascii="Arial" w:eastAsia="Times New Roman" w:hAnsi="Arial" w:cs="Arial"/>
          <w:b/>
          <w:sz w:val="24"/>
          <w:szCs w:val="24"/>
          <w:lang w:eastAsia="ru-RU"/>
        </w:rPr>
        <w:t>РОДСКОГО ПОСЕЛЕНИЯ 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ЗАБАЙКАЛЬСКОЕ</w:t>
      </w:r>
      <w:r w:rsidR="005922B8" w:rsidRPr="005922B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5922B8" w:rsidRPr="005922B8" w:rsidRDefault="005922B8" w:rsidP="005922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5922B8" w:rsidRPr="005922B8" w:rsidRDefault="005922B8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22B8">
        <w:rPr>
          <w:rFonts w:ascii="Times New Roman" w:eastAsia="Times New Roman" w:hAnsi="Times New Roman" w:cs="Times New Roman"/>
          <w:b/>
          <w:lang w:eastAsia="ru-RU"/>
        </w:rPr>
        <w:t>Адрес: 6746</w:t>
      </w:r>
      <w:r w:rsidR="0019523B">
        <w:rPr>
          <w:rFonts w:ascii="Times New Roman" w:eastAsia="Times New Roman" w:hAnsi="Times New Roman" w:cs="Times New Roman"/>
          <w:b/>
          <w:lang w:eastAsia="ru-RU"/>
        </w:rPr>
        <w:t>50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, Забайкальский край,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Забайкальский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                 тел/факс: 8 (302</w:t>
      </w:r>
      <w:r w:rsidR="0019523B">
        <w:rPr>
          <w:rFonts w:ascii="Times New Roman" w:eastAsia="Times New Roman" w:hAnsi="Times New Roman" w:cs="Times New Roman"/>
          <w:b/>
          <w:lang w:eastAsia="ru-RU"/>
        </w:rPr>
        <w:t>51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) 3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22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93</w:t>
      </w:r>
    </w:p>
    <w:p w:rsidR="005922B8" w:rsidRPr="005922B8" w:rsidRDefault="005922B8" w:rsidP="005922B8">
      <w:pPr>
        <w:tabs>
          <w:tab w:val="left" w:pos="70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район, </w:t>
      </w:r>
      <w:proofErr w:type="spellStart"/>
      <w:r w:rsidRPr="005922B8">
        <w:rPr>
          <w:rFonts w:ascii="Times New Roman" w:eastAsia="Times New Roman" w:hAnsi="Times New Roman" w:cs="Times New Roman"/>
          <w:b/>
          <w:lang w:eastAsia="ru-RU"/>
        </w:rPr>
        <w:t>п.г.т</w:t>
      </w:r>
      <w:proofErr w:type="spellEnd"/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9523B">
        <w:rPr>
          <w:rFonts w:ascii="Times New Roman" w:eastAsia="Times New Roman" w:hAnsi="Times New Roman" w:cs="Times New Roman"/>
          <w:b/>
          <w:lang w:eastAsia="ru-RU"/>
        </w:rPr>
        <w:t xml:space="preserve">Забайкальск, 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Красноармейская, д. 26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                         тел: 8 (302</w:t>
      </w:r>
      <w:r w:rsidR="0019523B">
        <w:rPr>
          <w:rFonts w:ascii="Times New Roman" w:eastAsia="Times New Roman" w:hAnsi="Times New Roman" w:cs="Times New Roman"/>
          <w:b/>
          <w:lang w:eastAsia="ru-RU"/>
        </w:rPr>
        <w:t>51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2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24</w:t>
      </w:r>
      <w:r w:rsidRPr="005922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9523B">
        <w:rPr>
          <w:rFonts w:ascii="Times New Roman" w:eastAsia="Times New Roman" w:hAnsi="Times New Roman" w:cs="Times New Roman"/>
          <w:b/>
          <w:lang w:eastAsia="ru-RU"/>
        </w:rPr>
        <w:t>33</w:t>
      </w:r>
      <w:proofErr w:type="gramEnd"/>
    </w:p>
    <w:p w:rsidR="005922B8" w:rsidRPr="005922B8" w:rsidRDefault="005922B8" w:rsidP="005922B8">
      <w:pPr>
        <w:tabs>
          <w:tab w:val="left" w:pos="737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148"/>
        <w:gridCol w:w="4599"/>
      </w:tblGrid>
      <w:tr w:rsidR="005922B8" w:rsidRPr="005922B8" w:rsidTr="00603A67">
        <w:trPr>
          <w:cantSplit/>
        </w:trPr>
        <w:tc>
          <w:tcPr>
            <w:tcW w:w="5148" w:type="dxa"/>
          </w:tcPr>
          <w:p w:rsidR="005922B8" w:rsidRPr="005922B8" w:rsidRDefault="005922B8" w:rsidP="0059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№</w:t>
            </w:r>
            <w:r w:rsidR="00EF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59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9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9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ноября </w:t>
            </w:r>
            <w:r w:rsidR="00EA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59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922B8" w:rsidRPr="005922B8" w:rsidRDefault="005922B8" w:rsidP="0059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 w:val="restart"/>
          </w:tcPr>
          <w:p w:rsidR="005922B8" w:rsidRPr="005922B8" w:rsidRDefault="005922B8" w:rsidP="005922B8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2B8" w:rsidRPr="005922B8" w:rsidTr="00603A67">
        <w:trPr>
          <w:cantSplit/>
        </w:trPr>
        <w:tc>
          <w:tcPr>
            <w:tcW w:w="5148" w:type="dxa"/>
          </w:tcPr>
          <w:p w:rsidR="005922B8" w:rsidRPr="005922B8" w:rsidRDefault="005922B8" w:rsidP="004E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mStart"/>
            <w:bookmarkEnd w:id="0"/>
          </w:p>
        </w:tc>
        <w:tc>
          <w:tcPr>
            <w:tcW w:w="4599" w:type="dxa"/>
            <w:vMerge/>
            <w:vAlign w:val="center"/>
          </w:tcPr>
          <w:p w:rsidR="005922B8" w:rsidRPr="005922B8" w:rsidRDefault="005922B8" w:rsidP="0059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22B8" w:rsidRPr="005922B8" w:rsidRDefault="005922B8" w:rsidP="005922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5922B8" w:rsidRPr="00EF1B08" w:rsidRDefault="005922B8" w:rsidP="005922B8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ЗАКЛЮЧЕНИЕ</w:t>
      </w:r>
    </w:p>
    <w:p w:rsidR="005922B8" w:rsidRPr="00EF1B08" w:rsidRDefault="005922B8" w:rsidP="005922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результатах публичных слушаний</w:t>
      </w:r>
      <w:r w:rsidR="0020588F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 заявлени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ю Аракелян </w:t>
      </w:r>
      <w:proofErr w:type="spellStart"/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Каджика</w:t>
      </w:r>
      <w:proofErr w:type="spellEnd"/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Размикович</w:t>
      </w:r>
      <w:r w:rsid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proofErr w:type="spellEnd"/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предоставлению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разрешения на условно разрешенный вид использования земельн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ого </w:t>
      </w:r>
      <w:r w:rsidR="002037E5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участк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 </w:t>
      </w:r>
      <w:r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 ул. 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Комсомольская, 16г </w:t>
      </w:r>
      <w:r w:rsidR="004E508A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для </w:t>
      </w:r>
      <w:r w:rsidR="0019523B" w:rsidRPr="00EF1B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размещения многоквартирного жилого дома в 2 этажа</w:t>
      </w:r>
    </w:p>
    <w:p w:rsidR="00EA53FB" w:rsidRPr="005922B8" w:rsidRDefault="00EA53FB" w:rsidP="005922B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22B8" w:rsidRPr="006D5BBF" w:rsidRDefault="005922B8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D5BB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РР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Совета городского поселения «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Правила землепользования и застройки городского поселения «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922B8" w:rsidRPr="006D5BBF" w:rsidRDefault="005922B8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карте градостроительного зонирования городского поселения «</w:t>
      </w:r>
      <w:proofErr w:type="gramStart"/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proofErr w:type="gramEnd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входящую в состав Правил землепользования и застройки городского поселения «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земельны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</w:t>
      </w:r>
      <w:r w:rsidR="002037E5" w:rsidRP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Комсомольская, 16г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который 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="0006201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B1F0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испрашивается соответствующее разрешение на условно разрешенный вид использования  земельного участка, входит в состав территориальной зоны – </w:t>
      </w:r>
      <w:r w:rsidR="00EA53FB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зоны </w:t>
      </w:r>
      <w:r w:rsidR="00381F5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застройки </w:t>
      </w:r>
      <w:r w:rsid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</w:t>
      </w:r>
      <w:r w:rsidR="00381F5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этажными жилыми домами</w:t>
      </w:r>
      <w:r w:rsidR="00EA53FB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81F5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22B8" w:rsidRPr="006D5BBF" w:rsidRDefault="005922B8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регламентом территориальной зоны </w:t>
      </w:r>
      <w:r w:rsidR="00381F5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использования «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многоквартирные жилые дома в 2-4 этажа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отнесен к условно разрешенным видам использования.</w:t>
      </w:r>
    </w:p>
    <w:p w:rsidR="00EA53FB" w:rsidRPr="006D5BBF" w:rsidRDefault="00DA6B42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</w:t>
      </w:r>
      <w:r w:rsid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разрешения на условно разрешенный вид использования земельн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Аракелян К.Р.  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земельных отношений, архит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ектуры и градостроительства администрации 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заявлени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разрешения на условно разрешенный вид  использования </w:t>
      </w:r>
      <w:r w:rsidR="002037E5" w:rsidRPr="00203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EA53FB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многоквартирного жилого дома в 2 этажа по ул. Комсомольская, 16г в </w:t>
      </w:r>
      <w:proofErr w:type="spellStart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Забайкальск.</w:t>
      </w:r>
    </w:p>
    <w:p w:rsidR="00A27F76" w:rsidRPr="006D5BBF" w:rsidRDefault="005922B8" w:rsidP="00A27F76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39 Градостроительного кодекса Российской Федерации, ст.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 городского поселения «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»,  утвержденными решением Совета городского поселения «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 1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A53FB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постановлени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348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C2809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по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изменению вида разрешенного использования земельных участков на территории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организовано проведение публичных слушаний</w:t>
      </w:r>
      <w:proofErr w:type="gramEnd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A27F76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многоквартирного жилого дома в 2 этажа по ул. </w:t>
      </w:r>
      <w:proofErr w:type="gramStart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16г в </w:t>
      </w:r>
      <w:proofErr w:type="spellStart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Забайкальск.</w:t>
      </w:r>
    </w:p>
    <w:p w:rsidR="00381F52" w:rsidRPr="006D5BBF" w:rsidRDefault="00381F52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2B8" w:rsidRPr="006D5BBF" w:rsidRDefault="00EF1B08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постоянно действующ</w:t>
      </w:r>
      <w:r w:rsidR="005B2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5B26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изменению вида разрешенного использования земельных участков на территории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922B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2B8"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обеспечила:</w:t>
      </w:r>
    </w:p>
    <w:p w:rsidR="00A27F76" w:rsidRPr="006D5BBF" w:rsidRDefault="005922B8" w:rsidP="00A27F76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-опубликование информационного сообщения о проведении публичных слушаний по вопросу предоставления разрешения на условно разрешенный вид использования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A27F76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многоквартирного жилого дома в 2 этажа по ул. </w:t>
      </w:r>
      <w:proofErr w:type="gramStart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16г в </w:t>
      </w:r>
      <w:proofErr w:type="spellStart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27F7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Забайкальск в информационном вестнике «Вести Забайкальска» от 13 ноября 2015 года № 57 (296).</w:t>
      </w:r>
    </w:p>
    <w:p w:rsidR="005922B8" w:rsidRPr="006D5BBF" w:rsidRDefault="005922B8" w:rsidP="005922B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состоялись </w:t>
      </w:r>
      <w:r w:rsidR="00456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</w:t>
      </w:r>
      <w:r w:rsidR="00EA53FB"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в  1</w:t>
      </w:r>
      <w:r w:rsidR="00456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 по местному времени в кабинете № </w:t>
      </w:r>
      <w:r w:rsidR="00456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здания администрации городского поселения «</w:t>
      </w:r>
      <w:r w:rsidR="005B26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456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абайкальское</w:t>
      </w:r>
      <w:r w:rsidRPr="006D5B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по адресу: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Забайкальский край, 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Забайкальский рай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proofErr w:type="spellStart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п.г.т</w:t>
      </w:r>
      <w:proofErr w:type="spellEnd"/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proofErr w:type="gramEnd"/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26</w:t>
      </w:r>
      <w:r w:rsidR="001B1F0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205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председателя, </w:t>
      </w:r>
      <w:r w:rsidR="00C810DB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="001B1F02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членов 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действующей  </w:t>
      </w:r>
      <w:r w:rsidR="00456699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по 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изменению вида разрешенного использования земельных участков на территории </w:t>
      </w:r>
      <w:r w:rsidR="00456699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Забайкальское</w:t>
      </w:r>
      <w:r w:rsidR="00456699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жителей поселка </w:t>
      </w:r>
      <w:r w:rsidR="004566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Забайкальск</w:t>
      </w: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6699" w:rsidRDefault="005922B8" w:rsidP="00456699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публичных слушаний </w:t>
      </w:r>
      <w:r w:rsidR="009C50A1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в комиссию по данному вопросу не поступило.</w:t>
      </w:r>
    </w:p>
    <w:p w:rsidR="0026027B" w:rsidRPr="00EF1B08" w:rsidRDefault="00456699" w:rsidP="0026027B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Кузьмина И.А.       – </w:t>
      </w:r>
      <w:r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456699">
        <w:rPr>
          <w:rFonts w:ascii="Times New Roman" w:hAnsi="Times New Roman" w:cs="Times New Roman"/>
          <w:sz w:val="26"/>
          <w:szCs w:val="26"/>
          <w:lang w:eastAsia="ru-RU"/>
        </w:rPr>
        <w:t xml:space="preserve">яснила, что публичные слушания проводятся на  основании ст.39 Градостроительного кодекса Российской Федерации. </w:t>
      </w:r>
      <w:proofErr w:type="gramStart"/>
      <w:r w:rsidRPr="00456699">
        <w:rPr>
          <w:rFonts w:ascii="Times New Roman" w:hAnsi="Times New Roman" w:cs="Times New Roman"/>
          <w:sz w:val="26"/>
          <w:szCs w:val="26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proofErr w:type="gramEnd"/>
      <w:r w:rsidR="00EF1B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F1B08" w:rsidRPr="00EF1B08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381F52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тем, что вид использования испрашиваем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062011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52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381F52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381F52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отнесен к условно разрешенному виду использования, то </w:t>
      </w:r>
      <w:r w:rsidR="00062011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81F52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пришлось обратиться в комиссию с заявлением о предоставлении разрешения на условно разрешенный вид использования земельного участка.</w:t>
      </w:r>
      <w:r w:rsidR="0020588F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011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Разрешение необходимо </w:t>
      </w:r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 – жилой дом, местоположение: Забайкальский край, Забайкальский район, </w:t>
      </w:r>
      <w:proofErr w:type="spellStart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Забайкальск, ул. </w:t>
      </w:r>
      <w:proofErr w:type="gramStart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, 16г на 2 квартиры</w:t>
      </w:r>
      <w:r w:rsidR="0020588F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06BB" w:rsidRPr="00EF1B08" w:rsidRDefault="009C50A1" w:rsidP="00CC06BB">
      <w:pPr>
        <w:suppressAutoHyphens/>
        <w:spacing w:after="0" w:line="240" w:lineRule="auto"/>
        <w:ind w:left="-408" w:firstLine="408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>Комиссии не представлено доказательств</w:t>
      </w:r>
      <w:r w:rsidR="0026027B" w:rsidRPr="00EF1B08">
        <w:rPr>
          <w:rFonts w:ascii="Times New Roman" w:hAnsi="Times New Roman" w:cs="Times New Roman"/>
          <w:sz w:val="26"/>
          <w:szCs w:val="26"/>
        </w:rPr>
        <w:t xml:space="preserve">, что </w:t>
      </w:r>
      <w:r w:rsidR="00381F52" w:rsidRPr="00EF1B08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условно разрешенный вид </w:t>
      </w:r>
      <w:r w:rsidR="00062011" w:rsidRPr="00EF1B08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для размещения многоквартирного жилого дома в 2 этажа по ул. </w:t>
      </w:r>
      <w:proofErr w:type="gramStart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proofErr w:type="gramEnd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16г в </w:t>
      </w:r>
      <w:proofErr w:type="spellStart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Забайкальск</w:t>
      </w:r>
      <w:r w:rsidR="00EF1B08"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="0026027B" w:rsidRPr="00EF1B08">
        <w:rPr>
          <w:rFonts w:ascii="Times New Roman" w:hAnsi="Times New Roman" w:cs="Times New Roman"/>
          <w:sz w:val="26"/>
          <w:szCs w:val="26"/>
        </w:rPr>
        <w:t>будет нарушать чьи-либо права и законные интересы</w:t>
      </w:r>
      <w:r w:rsidR="00CC06BB" w:rsidRPr="00EF1B08">
        <w:rPr>
          <w:rFonts w:ascii="Times New Roman" w:hAnsi="Times New Roman" w:cs="Times New Roman"/>
          <w:sz w:val="26"/>
          <w:szCs w:val="26"/>
        </w:rPr>
        <w:t>.</w:t>
      </w: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B08" w:rsidRDefault="00E44FF2" w:rsidP="00EF1B08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EF1B08">
        <w:rPr>
          <w:rFonts w:ascii="Times New Roman" w:hAnsi="Times New Roman" w:cs="Times New Roman"/>
          <w:sz w:val="26"/>
          <w:szCs w:val="26"/>
        </w:rPr>
        <w:t>изложенным</w:t>
      </w:r>
      <w:proofErr w:type="gramEnd"/>
      <w:r w:rsidRPr="00EF1B08">
        <w:rPr>
          <w:rFonts w:ascii="Times New Roman" w:hAnsi="Times New Roman" w:cs="Times New Roman"/>
          <w:sz w:val="26"/>
          <w:szCs w:val="26"/>
        </w:rPr>
        <w:t xml:space="preserve">, </w:t>
      </w:r>
      <w:r w:rsidR="00EF1B08" w:rsidRP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действующей  комиссией по изменению вида разрешенного использования земельных участков на территории городского поселения «Забайкальское»</w:t>
      </w:r>
      <w:r w:rsidRPr="00EF1B08">
        <w:rPr>
          <w:rFonts w:ascii="Times New Roman" w:hAnsi="Times New Roman" w:cs="Times New Roman"/>
          <w:sz w:val="26"/>
          <w:szCs w:val="26"/>
        </w:rPr>
        <w:t xml:space="preserve"> считает публичные слушания состоявшимися и возможным предоставление разрешения на условно разрешенный вид использования </w:t>
      </w:r>
      <w:r w:rsidR="00EF1B08" w:rsidRPr="006D5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многоквартирного жилого дома в 2 этажа по ул. Комсомольская, 16г в </w:t>
      </w:r>
      <w:proofErr w:type="spellStart"/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EF1B0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Забайкальск.</w:t>
      </w:r>
    </w:p>
    <w:p w:rsidR="00E44FF2" w:rsidRPr="00EF1B08" w:rsidRDefault="00EF1B08" w:rsidP="00EF1B08">
      <w:pPr>
        <w:suppressAutoHyphens/>
        <w:spacing w:after="0" w:line="240" w:lineRule="auto"/>
        <w:ind w:left="-408" w:firstLine="408"/>
        <w:jc w:val="both"/>
        <w:rPr>
          <w:rFonts w:ascii="Times New Roman" w:hAnsi="Times New Roman" w:cs="Times New Roman"/>
          <w:sz w:val="26"/>
          <w:szCs w:val="26"/>
        </w:rPr>
      </w:pPr>
      <w:r w:rsidRPr="00EF1B08">
        <w:rPr>
          <w:rFonts w:ascii="Times New Roman" w:hAnsi="Times New Roman" w:cs="Times New Roman"/>
          <w:sz w:val="26"/>
          <w:szCs w:val="26"/>
        </w:rPr>
        <w:t xml:space="preserve"> </w:t>
      </w:r>
      <w:r w:rsidR="00E44FF2" w:rsidRPr="00EF1B08">
        <w:rPr>
          <w:rFonts w:ascii="Times New Roman" w:hAnsi="Times New Roman" w:cs="Times New Roman"/>
          <w:sz w:val="26"/>
          <w:szCs w:val="26"/>
        </w:rPr>
        <w:t xml:space="preserve">- протокол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20588F" w:rsidRPr="00EF1B08">
        <w:rPr>
          <w:rFonts w:ascii="Times New Roman" w:hAnsi="Times New Roman" w:cs="Times New Roman"/>
          <w:sz w:val="26"/>
          <w:szCs w:val="26"/>
        </w:rPr>
        <w:t>.11</w:t>
      </w:r>
      <w:r w:rsidR="00E44FF2" w:rsidRPr="00EF1B08">
        <w:rPr>
          <w:rFonts w:ascii="Times New Roman" w:hAnsi="Times New Roman" w:cs="Times New Roman"/>
          <w:sz w:val="26"/>
          <w:szCs w:val="26"/>
        </w:rPr>
        <w:t>.201</w:t>
      </w:r>
      <w:r w:rsidR="00FC2809" w:rsidRPr="00EF1B08">
        <w:rPr>
          <w:rFonts w:ascii="Times New Roman" w:hAnsi="Times New Roman" w:cs="Times New Roman"/>
          <w:sz w:val="26"/>
          <w:szCs w:val="26"/>
        </w:rPr>
        <w:t>5</w:t>
      </w:r>
      <w:r w:rsidR="00E44FF2" w:rsidRPr="00EF1B08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слушаний.</w:t>
      </w:r>
    </w:p>
    <w:p w:rsidR="00E24826" w:rsidRPr="00456699" w:rsidRDefault="00E24826" w:rsidP="0020588F">
      <w:pPr>
        <w:pStyle w:val="a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F1B08" w:rsidRPr="00F912EA" w:rsidRDefault="00EF1B08" w:rsidP="00EF1B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 Ермолин</w:t>
      </w:r>
    </w:p>
    <w:p w:rsidR="00EF1B08" w:rsidRPr="00F912EA" w:rsidRDefault="00EF1B08" w:rsidP="00EF1B08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Т.В. Стрельникова</w:t>
      </w:r>
    </w:p>
    <w:p w:rsidR="00656D44" w:rsidRDefault="00656D44" w:rsidP="00656D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</w:t>
      </w:r>
    </w:p>
    <w:p w:rsidR="00656D44" w:rsidRDefault="00656D44" w:rsidP="00656D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 слушаний по вопросу о предоставлении разрешения на условно разрешенный вид использования земельного участка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Забайкальск                                                                     20 ноября 2015 года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Место проведения: здание администрации городского поселение Забайкальское по адресу: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Забайкальск,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№ 26, кабинет № 8.</w:t>
      </w: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75:06:080361:31, площадью 332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местоположение: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Забайкальск,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16г опубликовано в информационном вестнике «Вести Забайкальска» от 13 ноября 2015 года № 57 (296).  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4600"/>
      </w:tblGrid>
      <w:tr w:rsidR="00656D44" w:rsidTr="00656D44"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2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656D44" w:rsidTr="00656D44">
        <w:trPr>
          <w:trHeight w:val="1585"/>
        </w:trPr>
        <w:tc>
          <w:tcPr>
            <w:tcW w:w="2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городского поселения «Забайкальское» муниципального   района «Забайкальский район»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Писарева – заместитель главы администрации</w:t>
            </w:r>
          </w:p>
        </w:tc>
      </w:tr>
      <w:tr w:rsidR="00656D44" w:rsidTr="00656D44">
        <w:tc>
          <w:tcPr>
            <w:tcW w:w="2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граждан, проживающих в пределах территориальной зоны, в границах которой расположен земельный участок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Богодухов Д.Ю.</w:t>
            </w:r>
          </w:p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Богодухова М.В.</w:t>
            </w:r>
          </w:p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А.</w:t>
            </w:r>
          </w:p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56D44" w:rsidTr="00656D44">
        <w:tc>
          <w:tcPr>
            <w:tcW w:w="2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землепользователь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44" w:rsidRDefault="00656D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К.Р.</w:t>
            </w:r>
          </w:p>
        </w:tc>
      </w:tr>
    </w:tbl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Персональный состав Комиссии: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 Комиссии: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«Забайкальское» Ермолин Олег Гавриилович;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656D44" w:rsidRDefault="00656D44" w:rsidP="00656D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земельных отношений, архитектуры и градостроительства Кузьмина  Ирина Анатольевна;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 Комиссии: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земельных отношений, архитектуры и градостроительства Стрельникова Татьяна Владимировна;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6D44" w:rsidRDefault="00656D44" w:rsidP="0065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Члены комиссии:</w:t>
      </w:r>
    </w:p>
    <w:p w:rsidR="00656D44" w:rsidRDefault="00656D44" w:rsidP="00656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главы по общим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Лоскутников Алексей Владимирович;</w:t>
      </w:r>
    </w:p>
    <w:p w:rsidR="00656D44" w:rsidRDefault="00656D44" w:rsidP="00656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специалист по жилищно-коммунальному хозяйству, отдела жилищно-коммунального хозяйства, строительства, транспорта, связи и промышленности и ЧС Кожевникова Галина Павловна;</w:t>
      </w:r>
    </w:p>
    <w:p w:rsidR="00656D44" w:rsidRDefault="00656D44" w:rsidP="00656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по финансовым, имущественным вопросам и социально-экономическому развитию Григорьева Светлана Александровна.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Проведение публичных слушаний по вопросу 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75:06:080361:31, площадью 332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местоположение: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Забайкальск, ул. Комсомольская, 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многоквартирного жилого дома в 2 этажа. 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Голосовали: «за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единогласно.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Выступили:</w:t>
      </w:r>
    </w:p>
    <w:p w:rsidR="00DF12A6" w:rsidRPr="00DF12A6" w:rsidRDefault="00656D44" w:rsidP="00DF12A6">
      <w:pPr>
        <w:suppressAutoHyphens/>
        <w:spacing w:after="0" w:line="240" w:lineRule="auto"/>
        <w:ind w:left="-408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Кузьмина И.А. – объяснила, что публичные слушания проводятся на  основании ст.39 Градостроительного кодекса Российской Федерации.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условно разрешенный вид использования земельного участка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</w:t>
      </w:r>
      <w:proofErr w:type="gramEnd"/>
      <w:r w:rsidR="00DF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2A6" w:rsidRPr="00DF12A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 вид использования испрашиваемого  земельного  участка  отнесен к условно разрешенному виду использования, то администрации пришлось обратиться в комиссию с заявлением о предоставлении разрешения на условно разрешенный вид использования земельного участка. Разрешение необходимо для раздела  объекта недвижимости – жилой дом, местоположение: Забайкальский край, Забайкальский район, </w:t>
      </w:r>
      <w:proofErr w:type="spellStart"/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Забайкальск, ул. </w:t>
      </w:r>
      <w:proofErr w:type="gramStart"/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>, 16г на 2 квартиры</w:t>
      </w:r>
      <w:bookmarkStart w:id="1" w:name="_GoBack"/>
      <w:bookmarkEnd w:id="1"/>
      <w:r w:rsidR="00DF12A6" w:rsidRPr="00DF1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Правилами землепользования и застройки городского  поселения «Забайкальское»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75:06:080361:31, площадью 332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местоположение: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Забайкальск, ул. Комсомольская, 16г, расположен в территориальной зоне Ж-1- зона застройки многоквартирными жилыми домами.</w:t>
      </w:r>
      <w:proofErr w:type="gramEnd"/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Предложения и замечания в письменном виде от заинтересованных лиц в администрацию городского  поселения «Забайкальское»  не поступали.</w:t>
      </w: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Аракелян К.Р.  - объяснил присутствующим, что хочет разделить объект недвижимости – жилой дом, местоположение: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Забайкальск,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16г на 2 квартиры, по этой причине он и просит изменить  условно разрешенный вид использования земельного участка.</w:t>
      </w:r>
    </w:p>
    <w:p w:rsidR="00656D44" w:rsidRDefault="00656D44" w:rsidP="00656D4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Общественные обсуждения:</w:t>
      </w: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чем планируется разделить индивидуальный жилой дом на 2 квартиры?</w:t>
      </w: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связи с продажей 2 этажа, который имеет отдельный вход.</w:t>
      </w: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D44" w:rsidRDefault="00656D44" w:rsidP="00656D4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обсуждения решили: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Рекомендовать администрации  городского поселения «Забайкальское» предоставить разрешение на условно разрешенный вид использования земельного участка, Забайкальский край, Забайкальский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Забайкальск, ул. Комсомольская, 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многоквартирного жилого дома в 2 этажа.     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Голосовали: «за» - единогласно.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                                                                                О.Г. Ермолин</w:t>
      </w:r>
    </w:p>
    <w:p w:rsidR="00656D44" w:rsidRDefault="00656D44" w:rsidP="00656D44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                                                                                   Т.В. Стрельникова</w:t>
      </w:r>
    </w:p>
    <w:p w:rsidR="000C3157" w:rsidRPr="00062011" w:rsidRDefault="000C3157" w:rsidP="00EF1B08">
      <w:pPr>
        <w:rPr>
          <w:rFonts w:ascii="Times New Roman" w:hAnsi="Times New Roman" w:cs="Times New Roman"/>
          <w:sz w:val="28"/>
          <w:szCs w:val="28"/>
        </w:rPr>
      </w:pPr>
    </w:p>
    <w:sectPr w:rsidR="000C3157" w:rsidRPr="00062011" w:rsidSect="00E826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A8" w:rsidRDefault="005F09A8" w:rsidP="001566C1">
      <w:pPr>
        <w:spacing w:after="0" w:line="240" w:lineRule="auto"/>
      </w:pPr>
      <w:r>
        <w:separator/>
      </w:r>
    </w:p>
  </w:endnote>
  <w:endnote w:type="continuationSeparator" w:id="0">
    <w:p w:rsidR="005F09A8" w:rsidRDefault="005F09A8" w:rsidP="001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34258"/>
      <w:docPartObj>
        <w:docPartGallery w:val="Page Numbers (Bottom of Page)"/>
        <w:docPartUnique/>
      </w:docPartObj>
    </w:sdtPr>
    <w:sdtEndPr/>
    <w:sdtContent>
      <w:p w:rsidR="001566C1" w:rsidRDefault="00E8261F">
        <w:pPr>
          <w:pStyle w:val="a6"/>
          <w:jc w:val="center"/>
        </w:pPr>
        <w:r>
          <w:fldChar w:fldCharType="begin"/>
        </w:r>
        <w:r w:rsidR="001566C1">
          <w:instrText>PAGE   \* MERGEFORMAT</w:instrText>
        </w:r>
        <w:r>
          <w:fldChar w:fldCharType="separate"/>
        </w:r>
        <w:r w:rsidR="00DF12A6">
          <w:rPr>
            <w:noProof/>
          </w:rPr>
          <w:t>5</w:t>
        </w:r>
        <w:r>
          <w:fldChar w:fldCharType="end"/>
        </w:r>
      </w:p>
    </w:sdtContent>
  </w:sdt>
  <w:p w:rsidR="001566C1" w:rsidRDefault="001566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A8" w:rsidRDefault="005F09A8" w:rsidP="001566C1">
      <w:pPr>
        <w:spacing w:after="0" w:line="240" w:lineRule="auto"/>
      </w:pPr>
      <w:r>
        <w:separator/>
      </w:r>
    </w:p>
  </w:footnote>
  <w:footnote w:type="continuationSeparator" w:id="0">
    <w:p w:rsidR="005F09A8" w:rsidRDefault="005F09A8" w:rsidP="0015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B8"/>
    <w:rsid w:val="00000DC2"/>
    <w:rsid w:val="00001853"/>
    <w:rsid w:val="0001412B"/>
    <w:rsid w:val="00020B81"/>
    <w:rsid w:val="00025C6B"/>
    <w:rsid w:val="0003097E"/>
    <w:rsid w:val="00030B1D"/>
    <w:rsid w:val="00032907"/>
    <w:rsid w:val="00034C65"/>
    <w:rsid w:val="000457F5"/>
    <w:rsid w:val="0005016A"/>
    <w:rsid w:val="00052863"/>
    <w:rsid w:val="00056BB1"/>
    <w:rsid w:val="0005732B"/>
    <w:rsid w:val="0006102F"/>
    <w:rsid w:val="00062011"/>
    <w:rsid w:val="0006756B"/>
    <w:rsid w:val="00071A88"/>
    <w:rsid w:val="00074F76"/>
    <w:rsid w:val="0007688C"/>
    <w:rsid w:val="0008135E"/>
    <w:rsid w:val="00083662"/>
    <w:rsid w:val="00094F40"/>
    <w:rsid w:val="000A071E"/>
    <w:rsid w:val="000A1BD3"/>
    <w:rsid w:val="000A512B"/>
    <w:rsid w:val="000A6D1E"/>
    <w:rsid w:val="000B01B8"/>
    <w:rsid w:val="000B47B7"/>
    <w:rsid w:val="000C0B63"/>
    <w:rsid w:val="000C3157"/>
    <w:rsid w:val="000D057C"/>
    <w:rsid w:val="000D62D0"/>
    <w:rsid w:val="000E3A47"/>
    <w:rsid w:val="000F51A9"/>
    <w:rsid w:val="000F54B0"/>
    <w:rsid w:val="00103FBF"/>
    <w:rsid w:val="00105D33"/>
    <w:rsid w:val="001127C3"/>
    <w:rsid w:val="00114F45"/>
    <w:rsid w:val="001208DF"/>
    <w:rsid w:val="00123501"/>
    <w:rsid w:val="00126CB8"/>
    <w:rsid w:val="00132CEF"/>
    <w:rsid w:val="00133AE7"/>
    <w:rsid w:val="00140E27"/>
    <w:rsid w:val="001445D9"/>
    <w:rsid w:val="001543A1"/>
    <w:rsid w:val="001566C1"/>
    <w:rsid w:val="00160BDE"/>
    <w:rsid w:val="00162BC7"/>
    <w:rsid w:val="00167FD4"/>
    <w:rsid w:val="00173F9A"/>
    <w:rsid w:val="00180044"/>
    <w:rsid w:val="00181834"/>
    <w:rsid w:val="00181D5B"/>
    <w:rsid w:val="0019523B"/>
    <w:rsid w:val="001966E3"/>
    <w:rsid w:val="001A0152"/>
    <w:rsid w:val="001A1144"/>
    <w:rsid w:val="001A207C"/>
    <w:rsid w:val="001B1F02"/>
    <w:rsid w:val="001B2503"/>
    <w:rsid w:val="001B2C0D"/>
    <w:rsid w:val="001B5C6A"/>
    <w:rsid w:val="001B679A"/>
    <w:rsid w:val="001B7769"/>
    <w:rsid w:val="001C392E"/>
    <w:rsid w:val="001C53CE"/>
    <w:rsid w:val="001D46C1"/>
    <w:rsid w:val="001D7F41"/>
    <w:rsid w:val="001E4875"/>
    <w:rsid w:val="001E61AC"/>
    <w:rsid w:val="001E754F"/>
    <w:rsid w:val="002037E5"/>
    <w:rsid w:val="0020588F"/>
    <w:rsid w:val="0021026F"/>
    <w:rsid w:val="00211644"/>
    <w:rsid w:val="00215CB3"/>
    <w:rsid w:val="002161B6"/>
    <w:rsid w:val="00216794"/>
    <w:rsid w:val="00217B30"/>
    <w:rsid w:val="002221DF"/>
    <w:rsid w:val="00223A97"/>
    <w:rsid w:val="0022533D"/>
    <w:rsid w:val="00230969"/>
    <w:rsid w:val="002331C1"/>
    <w:rsid w:val="00234AA0"/>
    <w:rsid w:val="00240B61"/>
    <w:rsid w:val="00241606"/>
    <w:rsid w:val="00244584"/>
    <w:rsid w:val="00253002"/>
    <w:rsid w:val="00255701"/>
    <w:rsid w:val="0026027B"/>
    <w:rsid w:val="002603EB"/>
    <w:rsid w:val="002611B3"/>
    <w:rsid w:val="002614F2"/>
    <w:rsid w:val="00262402"/>
    <w:rsid w:val="00265C93"/>
    <w:rsid w:val="002664DA"/>
    <w:rsid w:val="0026742F"/>
    <w:rsid w:val="00267C3E"/>
    <w:rsid w:val="00271A47"/>
    <w:rsid w:val="0027375C"/>
    <w:rsid w:val="0027477C"/>
    <w:rsid w:val="00282147"/>
    <w:rsid w:val="002864CD"/>
    <w:rsid w:val="00287577"/>
    <w:rsid w:val="00291953"/>
    <w:rsid w:val="002932A6"/>
    <w:rsid w:val="002944E6"/>
    <w:rsid w:val="002A3268"/>
    <w:rsid w:val="002A3F5E"/>
    <w:rsid w:val="002A5D8E"/>
    <w:rsid w:val="002A6CD5"/>
    <w:rsid w:val="002C03CE"/>
    <w:rsid w:val="002C6915"/>
    <w:rsid w:val="002D1875"/>
    <w:rsid w:val="002D5B11"/>
    <w:rsid w:val="002D5FA4"/>
    <w:rsid w:val="002D7E60"/>
    <w:rsid w:val="002E699A"/>
    <w:rsid w:val="002E783C"/>
    <w:rsid w:val="002F18E0"/>
    <w:rsid w:val="002F622F"/>
    <w:rsid w:val="002F7238"/>
    <w:rsid w:val="002F781E"/>
    <w:rsid w:val="003025F9"/>
    <w:rsid w:val="0030363A"/>
    <w:rsid w:val="00303A09"/>
    <w:rsid w:val="00303AEF"/>
    <w:rsid w:val="00306D06"/>
    <w:rsid w:val="00312734"/>
    <w:rsid w:val="003221CE"/>
    <w:rsid w:val="003359BE"/>
    <w:rsid w:val="003446D8"/>
    <w:rsid w:val="00350DD3"/>
    <w:rsid w:val="003514C4"/>
    <w:rsid w:val="00354AC8"/>
    <w:rsid w:val="0035672C"/>
    <w:rsid w:val="00373408"/>
    <w:rsid w:val="003737F8"/>
    <w:rsid w:val="0037789A"/>
    <w:rsid w:val="00381F52"/>
    <w:rsid w:val="00382C2C"/>
    <w:rsid w:val="00382DEE"/>
    <w:rsid w:val="0038749E"/>
    <w:rsid w:val="00392EE8"/>
    <w:rsid w:val="00394923"/>
    <w:rsid w:val="003A2BCD"/>
    <w:rsid w:val="003B018A"/>
    <w:rsid w:val="003B29E3"/>
    <w:rsid w:val="003B75B7"/>
    <w:rsid w:val="003C4C45"/>
    <w:rsid w:val="003C5C99"/>
    <w:rsid w:val="003D4A7D"/>
    <w:rsid w:val="003D548F"/>
    <w:rsid w:val="003E0BC6"/>
    <w:rsid w:val="003E488B"/>
    <w:rsid w:val="003E556A"/>
    <w:rsid w:val="003E599E"/>
    <w:rsid w:val="003E77B4"/>
    <w:rsid w:val="003F1B9E"/>
    <w:rsid w:val="003F1D16"/>
    <w:rsid w:val="003F2E9E"/>
    <w:rsid w:val="003F53D5"/>
    <w:rsid w:val="00405A2C"/>
    <w:rsid w:val="00405CEE"/>
    <w:rsid w:val="004137CF"/>
    <w:rsid w:val="00414B55"/>
    <w:rsid w:val="0042726F"/>
    <w:rsid w:val="00432644"/>
    <w:rsid w:val="004353E8"/>
    <w:rsid w:val="00436728"/>
    <w:rsid w:val="0044231D"/>
    <w:rsid w:val="004426D6"/>
    <w:rsid w:val="00456699"/>
    <w:rsid w:val="00457C8B"/>
    <w:rsid w:val="00467F2C"/>
    <w:rsid w:val="00474F89"/>
    <w:rsid w:val="00475BDA"/>
    <w:rsid w:val="0048089F"/>
    <w:rsid w:val="00482AA2"/>
    <w:rsid w:val="00482F54"/>
    <w:rsid w:val="00484DB1"/>
    <w:rsid w:val="00486014"/>
    <w:rsid w:val="00490C45"/>
    <w:rsid w:val="00491C8C"/>
    <w:rsid w:val="004A0925"/>
    <w:rsid w:val="004A3E1C"/>
    <w:rsid w:val="004B03D0"/>
    <w:rsid w:val="004E508A"/>
    <w:rsid w:val="004E5DB9"/>
    <w:rsid w:val="004E6958"/>
    <w:rsid w:val="004E6FA5"/>
    <w:rsid w:val="00501439"/>
    <w:rsid w:val="00501B9A"/>
    <w:rsid w:val="0050271B"/>
    <w:rsid w:val="00506097"/>
    <w:rsid w:val="0051026E"/>
    <w:rsid w:val="005126FA"/>
    <w:rsid w:val="005142E3"/>
    <w:rsid w:val="005152F3"/>
    <w:rsid w:val="00515A9F"/>
    <w:rsid w:val="005160FD"/>
    <w:rsid w:val="00516D86"/>
    <w:rsid w:val="00516E90"/>
    <w:rsid w:val="00516F1C"/>
    <w:rsid w:val="0052179D"/>
    <w:rsid w:val="00523218"/>
    <w:rsid w:val="00524A59"/>
    <w:rsid w:val="00527311"/>
    <w:rsid w:val="005273F6"/>
    <w:rsid w:val="00527B2C"/>
    <w:rsid w:val="005338BF"/>
    <w:rsid w:val="00535835"/>
    <w:rsid w:val="00542167"/>
    <w:rsid w:val="005508BE"/>
    <w:rsid w:val="005546EC"/>
    <w:rsid w:val="00567E74"/>
    <w:rsid w:val="00575501"/>
    <w:rsid w:val="00585B86"/>
    <w:rsid w:val="005905F8"/>
    <w:rsid w:val="005922B8"/>
    <w:rsid w:val="00593C3B"/>
    <w:rsid w:val="00594EA2"/>
    <w:rsid w:val="0059702F"/>
    <w:rsid w:val="005A6CF0"/>
    <w:rsid w:val="005B095C"/>
    <w:rsid w:val="005B26CA"/>
    <w:rsid w:val="005B3C4D"/>
    <w:rsid w:val="005B3E20"/>
    <w:rsid w:val="005D3917"/>
    <w:rsid w:val="005D79ED"/>
    <w:rsid w:val="005E1AB8"/>
    <w:rsid w:val="005E29FA"/>
    <w:rsid w:val="005E7CE7"/>
    <w:rsid w:val="005F09A8"/>
    <w:rsid w:val="00600F17"/>
    <w:rsid w:val="00604E22"/>
    <w:rsid w:val="00611443"/>
    <w:rsid w:val="00611644"/>
    <w:rsid w:val="0061305E"/>
    <w:rsid w:val="00613C71"/>
    <w:rsid w:val="0061661B"/>
    <w:rsid w:val="00624581"/>
    <w:rsid w:val="006262A7"/>
    <w:rsid w:val="00632562"/>
    <w:rsid w:val="006346E9"/>
    <w:rsid w:val="00650919"/>
    <w:rsid w:val="00656D44"/>
    <w:rsid w:val="00661BED"/>
    <w:rsid w:val="00666374"/>
    <w:rsid w:val="00670DCE"/>
    <w:rsid w:val="006828A6"/>
    <w:rsid w:val="00691D86"/>
    <w:rsid w:val="00694F6A"/>
    <w:rsid w:val="006A00B4"/>
    <w:rsid w:val="006B231A"/>
    <w:rsid w:val="006B4B3D"/>
    <w:rsid w:val="006D1CAE"/>
    <w:rsid w:val="006D5BBF"/>
    <w:rsid w:val="006D760E"/>
    <w:rsid w:val="006E0349"/>
    <w:rsid w:val="006E0D25"/>
    <w:rsid w:val="006E6669"/>
    <w:rsid w:val="006E71B8"/>
    <w:rsid w:val="006F0F29"/>
    <w:rsid w:val="006F1A12"/>
    <w:rsid w:val="006F4EAC"/>
    <w:rsid w:val="007144F8"/>
    <w:rsid w:val="00715B06"/>
    <w:rsid w:val="00720A36"/>
    <w:rsid w:val="00730844"/>
    <w:rsid w:val="007366FB"/>
    <w:rsid w:val="00743C91"/>
    <w:rsid w:val="007512EC"/>
    <w:rsid w:val="007521D5"/>
    <w:rsid w:val="007524BC"/>
    <w:rsid w:val="00753CE1"/>
    <w:rsid w:val="00754C21"/>
    <w:rsid w:val="00760B53"/>
    <w:rsid w:val="00761D31"/>
    <w:rsid w:val="007701A1"/>
    <w:rsid w:val="00772D8E"/>
    <w:rsid w:val="007762FF"/>
    <w:rsid w:val="007853EF"/>
    <w:rsid w:val="007872B0"/>
    <w:rsid w:val="007921BF"/>
    <w:rsid w:val="00794F71"/>
    <w:rsid w:val="0079519A"/>
    <w:rsid w:val="007A5960"/>
    <w:rsid w:val="007D03CE"/>
    <w:rsid w:val="007D39B8"/>
    <w:rsid w:val="007D694D"/>
    <w:rsid w:val="007E0C01"/>
    <w:rsid w:val="007E73C8"/>
    <w:rsid w:val="007F1E0E"/>
    <w:rsid w:val="007F2312"/>
    <w:rsid w:val="007F2AE4"/>
    <w:rsid w:val="007F7764"/>
    <w:rsid w:val="00802E9D"/>
    <w:rsid w:val="0080415F"/>
    <w:rsid w:val="00804432"/>
    <w:rsid w:val="00810290"/>
    <w:rsid w:val="008108E4"/>
    <w:rsid w:val="00811B65"/>
    <w:rsid w:val="00811CCF"/>
    <w:rsid w:val="008132E7"/>
    <w:rsid w:val="00816988"/>
    <w:rsid w:val="00821A37"/>
    <w:rsid w:val="00823048"/>
    <w:rsid w:val="008232E2"/>
    <w:rsid w:val="0082560E"/>
    <w:rsid w:val="00825A44"/>
    <w:rsid w:val="00845911"/>
    <w:rsid w:val="00846887"/>
    <w:rsid w:val="00847586"/>
    <w:rsid w:val="00847C7F"/>
    <w:rsid w:val="00857EF9"/>
    <w:rsid w:val="008619BA"/>
    <w:rsid w:val="00862B27"/>
    <w:rsid w:val="00862B4E"/>
    <w:rsid w:val="008636EA"/>
    <w:rsid w:val="00864C9B"/>
    <w:rsid w:val="00867343"/>
    <w:rsid w:val="00874ED9"/>
    <w:rsid w:val="008757BE"/>
    <w:rsid w:val="0087623B"/>
    <w:rsid w:val="00893C87"/>
    <w:rsid w:val="00894FD8"/>
    <w:rsid w:val="008A3998"/>
    <w:rsid w:val="008A517B"/>
    <w:rsid w:val="008B3910"/>
    <w:rsid w:val="008B45C3"/>
    <w:rsid w:val="008C3635"/>
    <w:rsid w:val="008C3BFA"/>
    <w:rsid w:val="008C4750"/>
    <w:rsid w:val="008C4B9D"/>
    <w:rsid w:val="008C4E1E"/>
    <w:rsid w:val="008C630D"/>
    <w:rsid w:val="008D2E61"/>
    <w:rsid w:val="008D59C9"/>
    <w:rsid w:val="008E2F48"/>
    <w:rsid w:val="008E3F2A"/>
    <w:rsid w:val="008F129F"/>
    <w:rsid w:val="008F1FE5"/>
    <w:rsid w:val="008F7355"/>
    <w:rsid w:val="008F7544"/>
    <w:rsid w:val="00911510"/>
    <w:rsid w:val="0091452B"/>
    <w:rsid w:val="00914D37"/>
    <w:rsid w:val="00915457"/>
    <w:rsid w:val="00920F1B"/>
    <w:rsid w:val="0092313D"/>
    <w:rsid w:val="00926EDF"/>
    <w:rsid w:val="0093226C"/>
    <w:rsid w:val="00932328"/>
    <w:rsid w:val="0093379A"/>
    <w:rsid w:val="0094376F"/>
    <w:rsid w:val="009629FD"/>
    <w:rsid w:val="0096349E"/>
    <w:rsid w:val="0096515C"/>
    <w:rsid w:val="00966066"/>
    <w:rsid w:val="0097083E"/>
    <w:rsid w:val="00970EE9"/>
    <w:rsid w:val="0097189D"/>
    <w:rsid w:val="00973AAE"/>
    <w:rsid w:val="009844A7"/>
    <w:rsid w:val="00986DA6"/>
    <w:rsid w:val="00995F7E"/>
    <w:rsid w:val="009966CA"/>
    <w:rsid w:val="009A1679"/>
    <w:rsid w:val="009A5956"/>
    <w:rsid w:val="009A7406"/>
    <w:rsid w:val="009A78A4"/>
    <w:rsid w:val="009B1984"/>
    <w:rsid w:val="009B2E62"/>
    <w:rsid w:val="009B4FBC"/>
    <w:rsid w:val="009B78FC"/>
    <w:rsid w:val="009C3DEF"/>
    <w:rsid w:val="009C474B"/>
    <w:rsid w:val="009C50A1"/>
    <w:rsid w:val="009D461D"/>
    <w:rsid w:val="009D5DDA"/>
    <w:rsid w:val="009D6C4F"/>
    <w:rsid w:val="009E2CD0"/>
    <w:rsid w:val="009E499E"/>
    <w:rsid w:val="009E5538"/>
    <w:rsid w:val="009E690E"/>
    <w:rsid w:val="009F00E1"/>
    <w:rsid w:val="009F0354"/>
    <w:rsid w:val="009F3A1A"/>
    <w:rsid w:val="009F7344"/>
    <w:rsid w:val="00A01AE4"/>
    <w:rsid w:val="00A046FB"/>
    <w:rsid w:val="00A10E00"/>
    <w:rsid w:val="00A12037"/>
    <w:rsid w:val="00A15DC4"/>
    <w:rsid w:val="00A16304"/>
    <w:rsid w:val="00A168AB"/>
    <w:rsid w:val="00A22CA4"/>
    <w:rsid w:val="00A258D7"/>
    <w:rsid w:val="00A270C5"/>
    <w:rsid w:val="00A27F76"/>
    <w:rsid w:val="00A334E5"/>
    <w:rsid w:val="00A36FDE"/>
    <w:rsid w:val="00A43D22"/>
    <w:rsid w:val="00A46B23"/>
    <w:rsid w:val="00A47B25"/>
    <w:rsid w:val="00A50F1F"/>
    <w:rsid w:val="00A54383"/>
    <w:rsid w:val="00A55A14"/>
    <w:rsid w:val="00A56F00"/>
    <w:rsid w:val="00A61B72"/>
    <w:rsid w:val="00A6271E"/>
    <w:rsid w:val="00A6751C"/>
    <w:rsid w:val="00A677D9"/>
    <w:rsid w:val="00A72964"/>
    <w:rsid w:val="00A7559D"/>
    <w:rsid w:val="00A76DC8"/>
    <w:rsid w:val="00A84876"/>
    <w:rsid w:val="00A84A8C"/>
    <w:rsid w:val="00A85005"/>
    <w:rsid w:val="00AA40AC"/>
    <w:rsid w:val="00AA4F06"/>
    <w:rsid w:val="00AA4F0C"/>
    <w:rsid w:val="00AA57E9"/>
    <w:rsid w:val="00AC6A25"/>
    <w:rsid w:val="00AE56E6"/>
    <w:rsid w:val="00AF2EF5"/>
    <w:rsid w:val="00AF3491"/>
    <w:rsid w:val="00AF665E"/>
    <w:rsid w:val="00B04602"/>
    <w:rsid w:val="00B11FF1"/>
    <w:rsid w:val="00B16296"/>
    <w:rsid w:val="00B16D65"/>
    <w:rsid w:val="00B16DA6"/>
    <w:rsid w:val="00B178EE"/>
    <w:rsid w:val="00B22E35"/>
    <w:rsid w:val="00B24BCC"/>
    <w:rsid w:val="00B34CCF"/>
    <w:rsid w:val="00B374B4"/>
    <w:rsid w:val="00B407B8"/>
    <w:rsid w:val="00B4150C"/>
    <w:rsid w:val="00B43380"/>
    <w:rsid w:val="00B46BDE"/>
    <w:rsid w:val="00B609CD"/>
    <w:rsid w:val="00B6371B"/>
    <w:rsid w:val="00B66E04"/>
    <w:rsid w:val="00B67A35"/>
    <w:rsid w:val="00B7003D"/>
    <w:rsid w:val="00B73095"/>
    <w:rsid w:val="00B8050B"/>
    <w:rsid w:val="00B953CB"/>
    <w:rsid w:val="00B961A9"/>
    <w:rsid w:val="00B9735D"/>
    <w:rsid w:val="00BA38CB"/>
    <w:rsid w:val="00BA469B"/>
    <w:rsid w:val="00BA6D99"/>
    <w:rsid w:val="00BB31FD"/>
    <w:rsid w:val="00BD0E86"/>
    <w:rsid w:val="00BE15F5"/>
    <w:rsid w:val="00BE57E2"/>
    <w:rsid w:val="00BF03A7"/>
    <w:rsid w:val="00BF2493"/>
    <w:rsid w:val="00BF5230"/>
    <w:rsid w:val="00C04CFA"/>
    <w:rsid w:val="00C118B8"/>
    <w:rsid w:val="00C32077"/>
    <w:rsid w:val="00C32B0C"/>
    <w:rsid w:val="00C32C60"/>
    <w:rsid w:val="00C330C9"/>
    <w:rsid w:val="00C3670C"/>
    <w:rsid w:val="00C4024F"/>
    <w:rsid w:val="00C407BC"/>
    <w:rsid w:val="00C41251"/>
    <w:rsid w:val="00C41F66"/>
    <w:rsid w:val="00C42E77"/>
    <w:rsid w:val="00C44F5A"/>
    <w:rsid w:val="00C516E9"/>
    <w:rsid w:val="00C51862"/>
    <w:rsid w:val="00C63FD2"/>
    <w:rsid w:val="00C66762"/>
    <w:rsid w:val="00C70038"/>
    <w:rsid w:val="00C723AA"/>
    <w:rsid w:val="00C76C9C"/>
    <w:rsid w:val="00C807AE"/>
    <w:rsid w:val="00C810DB"/>
    <w:rsid w:val="00C91A0F"/>
    <w:rsid w:val="00CA21B4"/>
    <w:rsid w:val="00CB09E0"/>
    <w:rsid w:val="00CB13DE"/>
    <w:rsid w:val="00CB3DED"/>
    <w:rsid w:val="00CB44C1"/>
    <w:rsid w:val="00CB6E6B"/>
    <w:rsid w:val="00CB7FFC"/>
    <w:rsid w:val="00CC06BB"/>
    <w:rsid w:val="00CD7741"/>
    <w:rsid w:val="00CE1864"/>
    <w:rsid w:val="00CE4326"/>
    <w:rsid w:val="00CE4FF4"/>
    <w:rsid w:val="00CE6BA2"/>
    <w:rsid w:val="00CF7247"/>
    <w:rsid w:val="00CF74EF"/>
    <w:rsid w:val="00D00258"/>
    <w:rsid w:val="00D027F6"/>
    <w:rsid w:val="00D10388"/>
    <w:rsid w:val="00D12DBD"/>
    <w:rsid w:val="00D132E3"/>
    <w:rsid w:val="00D13918"/>
    <w:rsid w:val="00D160E8"/>
    <w:rsid w:val="00D2132B"/>
    <w:rsid w:val="00D23866"/>
    <w:rsid w:val="00D35D22"/>
    <w:rsid w:val="00D44FC9"/>
    <w:rsid w:val="00D457C1"/>
    <w:rsid w:val="00D51606"/>
    <w:rsid w:val="00D54084"/>
    <w:rsid w:val="00D62F4B"/>
    <w:rsid w:val="00D631C7"/>
    <w:rsid w:val="00D674F9"/>
    <w:rsid w:val="00D73F57"/>
    <w:rsid w:val="00D836F5"/>
    <w:rsid w:val="00D837BF"/>
    <w:rsid w:val="00D84BA2"/>
    <w:rsid w:val="00D94345"/>
    <w:rsid w:val="00D96BAD"/>
    <w:rsid w:val="00D975C8"/>
    <w:rsid w:val="00DA57DF"/>
    <w:rsid w:val="00DA59F9"/>
    <w:rsid w:val="00DA6B42"/>
    <w:rsid w:val="00DB3CC2"/>
    <w:rsid w:val="00DB66CA"/>
    <w:rsid w:val="00DC2B51"/>
    <w:rsid w:val="00DC4126"/>
    <w:rsid w:val="00DC5186"/>
    <w:rsid w:val="00DC5A78"/>
    <w:rsid w:val="00DC5F3B"/>
    <w:rsid w:val="00DD119C"/>
    <w:rsid w:val="00DD1918"/>
    <w:rsid w:val="00DD378F"/>
    <w:rsid w:val="00DE4CA4"/>
    <w:rsid w:val="00DE747E"/>
    <w:rsid w:val="00DF0B45"/>
    <w:rsid w:val="00DF12A6"/>
    <w:rsid w:val="00DF6F1C"/>
    <w:rsid w:val="00E03243"/>
    <w:rsid w:val="00E03247"/>
    <w:rsid w:val="00E037E9"/>
    <w:rsid w:val="00E0525A"/>
    <w:rsid w:val="00E0758D"/>
    <w:rsid w:val="00E11F84"/>
    <w:rsid w:val="00E17591"/>
    <w:rsid w:val="00E20655"/>
    <w:rsid w:val="00E24826"/>
    <w:rsid w:val="00E24C7A"/>
    <w:rsid w:val="00E35DAD"/>
    <w:rsid w:val="00E375F0"/>
    <w:rsid w:val="00E42776"/>
    <w:rsid w:val="00E44FF2"/>
    <w:rsid w:val="00E46846"/>
    <w:rsid w:val="00E47B47"/>
    <w:rsid w:val="00E5129A"/>
    <w:rsid w:val="00E66588"/>
    <w:rsid w:val="00E70F83"/>
    <w:rsid w:val="00E75399"/>
    <w:rsid w:val="00E8101A"/>
    <w:rsid w:val="00E8261F"/>
    <w:rsid w:val="00E84261"/>
    <w:rsid w:val="00E8521D"/>
    <w:rsid w:val="00E86F05"/>
    <w:rsid w:val="00E8740A"/>
    <w:rsid w:val="00E878E6"/>
    <w:rsid w:val="00E9630D"/>
    <w:rsid w:val="00E96D92"/>
    <w:rsid w:val="00EA05EC"/>
    <w:rsid w:val="00EA2EEE"/>
    <w:rsid w:val="00EA3B9E"/>
    <w:rsid w:val="00EA53FB"/>
    <w:rsid w:val="00EA6E7A"/>
    <w:rsid w:val="00EB4BC9"/>
    <w:rsid w:val="00EC365B"/>
    <w:rsid w:val="00EC51D6"/>
    <w:rsid w:val="00EC5854"/>
    <w:rsid w:val="00EC5F9D"/>
    <w:rsid w:val="00ED33CA"/>
    <w:rsid w:val="00ED4FD0"/>
    <w:rsid w:val="00ED6A34"/>
    <w:rsid w:val="00EE20F3"/>
    <w:rsid w:val="00EE318F"/>
    <w:rsid w:val="00EF1B08"/>
    <w:rsid w:val="00EF2747"/>
    <w:rsid w:val="00EF2C3D"/>
    <w:rsid w:val="00EF2DA2"/>
    <w:rsid w:val="00EF550D"/>
    <w:rsid w:val="00EF5CD8"/>
    <w:rsid w:val="00F01E68"/>
    <w:rsid w:val="00F05018"/>
    <w:rsid w:val="00F07634"/>
    <w:rsid w:val="00F07FBB"/>
    <w:rsid w:val="00F112D8"/>
    <w:rsid w:val="00F13830"/>
    <w:rsid w:val="00F16FC6"/>
    <w:rsid w:val="00F173B1"/>
    <w:rsid w:val="00F22A7C"/>
    <w:rsid w:val="00F25F42"/>
    <w:rsid w:val="00F27AC4"/>
    <w:rsid w:val="00F3205A"/>
    <w:rsid w:val="00F3377E"/>
    <w:rsid w:val="00F34EDF"/>
    <w:rsid w:val="00F44395"/>
    <w:rsid w:val="00F46A6E"/>
    <w:rsid w:val="00F46BBB"/>
    <w:rsid w:val="00F5163F"/>
    <w:rsid w:val="00F51A59"/>
    <w:rsid w:val="00F52F47"/>
    <w:rsid w:val="00F5477C"/>
    <w:rsid w:val="00F56DFC"/>
    <w:rsid w:val="00F57A4E"/>
    <w:rsid w:val="00F60EF4"/>
    <w:rsid w:val="00F612A2"/>
    <w:rsid w:val="00F63409"/>
    <w:rsid w:val="00F66AAB"/>
    <w:rsid w:val="00F814E1"/>
    <w:rsid w:val="00F8206B"/>
    <w:rsid w:val="00F96179"/>
    <w:rsid w:val="00F9625B"/>
    <w:rsid w:val="00F96B70"/>
    <w:rsid w:val="00F96C90"/>
    <w:rsid w:val="00FA650F"/>
    <w:rsid w:val="00FC0FE3"/>
    <w:rsid w:val="00FC18D7"/>
    <w:rsid w:val="00FC2809"/>
    <w:rsid w:val="00FC68DC"/>
    <w:rsid w:val="00FD3420"/>
    <w:rsid w:val="00FD4203"/>
    <w:rsid w:val="00FD4D1F"/>
    <w:rsid w:val="00FD5E85"/>
    <w:rsid w:val="00FE59AE"/>
    <w:rsid w:val="00FF1039"/>
    <w:rsid w:val="00FF200B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6C1"/>
  </w:style>
  <w:style w:type="paragraph" w:styleId="a6">
    <w:name w:val="footer"/>
    <w:basedOn w:val="a"/>
    <w:link w:val="a7"/>
    <w:uiPriority w:val="99"/>
    <w:unhideWhenUsed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6C1"/>
  </w:style>
  <w:style w:type="paragraph" w:styleId="a8">
    <w:name w:val="Balloon Text"/>
    <w:basedOn w:val="a"/>
    <w:link w:val="a9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6C1"/>
  </w:style>
  <w:style w:type="paragraph" w:styleId="a6">
    <w:name w:val="footer"/>
    <w:basedOn w:val="a"/>
    <w:link w:val="a7"/>
    <w:uiPriority w:val="99"/>
    <w:unhideWhenUsed/>
    <w:rsid w:val="001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6C1"/>
  </w:style>
  <w:style w:type="paragraph" w:styleId="a8">
    <w:name w:val="Balloon Text"/>
    <w:basedOn w:val="a"/>
    <w:link w:val="a9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Владимирович Хохлов</dc:creator>
  <cp:lastModifiedBy>user</cp:lastModifiedBy>
  <cp:revision>4</cp:revision>
  <cp:lastPrinted>2015-11-27T03:03:00Z</cp:lastPrinted>
  <dcterms:created xsi:type="dcterms:W3CDTF">2015-11-27T03:09:00Z</dcterms:created>
  <dcterms:modified xsi:type="dcterms:W3CDTF">2015-11-27T03:12:00Z</dcterms:modified>
</cp:coreProperties>
</file>