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B20C0" wp14:editId="1DF42FEE">
            <wp:extent cx="1151255" cy="1185545"/>
            <wp:effectExtent l="0" t="0" r="0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A9" w:rsidRPr="00C21FA9" w:rsidRDefault="00C21FA9" w:rsidP="00C21FA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46D54" w:rsidRDefault="00D46D54" w:rsidP="00D46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A9" w:rsidRPr="00D46D54" w:rsidRDefault="00C21FA9" w:rsidP="00D46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54" w:rsidRPr="00C21FA9" w:rsidRDefault="00D46D54" w:rsidP="00D4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A9">
        <w:rPr>
          <w:rFonts w:ascii="Times New Roman" w:hAnsi="Times New Roman" w:cs="Times New Roman"/>
          <w:sz w:val="28"/>
          <w:szCs w:val="28"/>
        </w:rPr>
        <w:t>от «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19 </w:t>
      </w:r>
      <w:r w:rsidRPr="00C21FA9">
        <w:rPr>
          <w:rFonts w:ascii="Times New Roman" w:hAnsi="Times New Roman" w:cs="Times New Roman"/>
          <w:sz w:val="28"/>
          <w:szCs w:val="28"/>
        </w:rPr>
        <w:t>»</w:t>
      </w:r>
      <w:r w:rsidR="002A41B0" w:rsidRPr="00C21FA9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21FA9">
        <w:rPr>
          <w:rFonts w:ascii="Times New Roman" w:hAnsi="Times New Roman" w:cs="Times New Roman"/>
          <w:sz w:val="28"/>
          <w:szCs w:val="28"/>
        </w:rPr>
        <w:t xml:space="preserve"> 2014 г.</w:t>
      </w:r>
      <w:r w:rsidRPr="00C21FA9">
        <w:rPr>
          <w:rFonts w:ascii="Times New Roman" w:hAnsi="Times New Roman" w:cs="Times New Roman"/>
          <w:sz w:val="28"/>
          <w:szCs w:val="28"/>
        </w:rPr>
        <w:tab/>
      </w:r>
      <w:r w:rsidRPr="00C21FA9">
        <w:rPr>
          <w:rFonts w:ascii="Times New Roman" w:hAnsi="Times New Roman" w:cs="Times New Roman"/>
          <w:sz w:val="28"/>
          <w:szCs w:val="28"/>
        </w:rPr>
        <w:tab/>
      </w:r>
      <w:r w:rsidRPr="00C21FA9">
        <w:rPr>
          <w:rFonts w:ascii="Times New Roman" w:hAnsi="Times New Roman" w:cs="Times New Roman"/>
          <w:sz w:val="28"/>
          <w:szCs w:val="28"/>
        </w:rPr>
        <w:tab/>
      </w:r>
      <w:r w:rsidRPr="00C21FA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FA9">
        <w:rPr>
          <w:rFonts w:ascii="Times New Roman" w:hAnsi="Times New Roman" w:cs="Times New Roman"/>
          <w:sz w:val="28"/>
          <w:szCs w:val="28"/>
        </w:rPr>
        <w:t xml:space="preserve"> 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     </w:t>
      </w:r>
      <w:r w:rsidRPr="00C21FA9">
        <w:rPr>
          <w:rFonts w:ascii="Times New Roman" w:hAnsi="Times New Roman" w:cs="Times New Roman"/>
          <w:sz w:val="28"/>
          <w:szCs w:val="28"/>
        </w:rPr>
        <w:t xml:space="preserve"> № </w:t>
      </w:r>
      <w:r w:rsidR="00C21FA9" w:rsidRPr="00C21FA9">
        <w:rPr>
          <w:rFonts w:ascii="Times New Roman" w:hAnsi="Times New Roman" w:cs="Times New Roman"/>
          <w:sz w:val="28"/>
          <w:szCs w:val="28"/>
        </w:rPr>
        <w:t>89</w:t>
      </w:r>
    </w:p>
    <w:p w:rsidR="00C21FA9" w:rsidRDefault="00C21FA9" w:rsidP="00D4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D4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D54" w:rsidRPr="00C21FA9" w:rsidRDefault="00D46D54" w:rsidP="00C2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FA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</w:t>
      </w:r>
      <w:r w:rsidRPr="00C21FA9">
        <w:rPr>
          <w:rFonts w:ascii="Times New Roman" w:hAnsi="Times New Roman" w:cs="Times New Roman"/>
          <w:sz w:val="28"/>
          <w:szCs w:val="28"/>
        </w:rPr>
        <w:t xml:space="preserve">о повышении квалификации муниципальных служащих Администрации городского 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</w:t>
      </w:r>
      <w:r w:rsidRPr="00C21FA9">
        <w:rPr>
          <w:rFonts w:ascii="Times New Roman" w:hAnsi="Times New Roman" w:cs="Times New Roman"/>
          <w:sz w:val="28"/>
          <w:szCs w:val="28"/>
        </w:rPr>
        <w:t>поселения «Забайкальское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» </w:t>
      </w:r>
      <w:r w:rsidRPr="00C21F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</w:t>
      </w:r>
      <w:r w:rsidRPr="00C21FA9"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D46D54" w:rsidRPr="00C21FA9" w:rsidRDefault="00D46D54" w:rsidP="00D4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54" w:rsidRPr="00C21FA9" w:rsidRDefault="00D46D54" w:rsidP="00C21FA9">
      <w:pPr>
        <w:shd w:val="clear" w:color="auto" w:fill="FFFFFF"/>
        <w:spacing w:after="96" w:line="299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>п. 7 ч. 1 ст. 11</w:t>
      </w:r>
      <w:r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02.03.2007 N 25-ФЗ "О муниципальной службе в Российской Федерации", в целях реализации основного права муниципального служащего на повышение квалификации за счет средств местного бюджета</w:t>
      </w:r>
      <w:r w:rsid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</w:t>
      </w:r>
      <w:r w:rsidR="00400C16"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«Забайкальское»</w:t>
      </w:r>
      <w:r w:rsidR="00C21FA9"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FA9" w:rsidRPr="00C21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="00C21FA9" w:rsidRPr="00C2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6D54" w:rsidRPr="00C21FA9" w:rsidRDefault="00D46D54" w:rsidP="00AC6526">
      <w:pPr>
        <w:pStyle w:val="a4"/>
        <w:numPr>
          <w:ilvl w:val="0"/>
          <w:numId w:val="2"/>
        </w:numPr>
        <w:shd w:val="clear" w:color="auto" w:fill="FFFFFF"/>
        <w:spacing w:after="96" w:line="299" w:lineRule="atLeast"/>
        <w:jc w:val="both"/>
        <w:rPr>
          <w:color w:val="000000"/>
          <w:sz w:val="28"/>
          <w:szCs w:val="28"/>
        </w:rPr>
      </w:pPr>
      <w:r w:rsidRPr="00C21FA9">
        <w:rPr>
          <w:color w:val="000000"/>
          <w:sz w:val="28"/>
          <w:szCs w:val="28"/>
        </w:rPr>
        <w:t>Утвердить Положение о повышении квалификации муниципальных служащих Администрации городского поселения «Забайкальское» муниципального района «Забайкальский район».</w:t>
      </w:r>
    </w:p>
    <w:p w:rsidR="00C21FA9" w:rsidRPr="00C21FA9" w:rsidRDefault="00C21FA9" w:rsidP="00C21FA9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C21FA9">
        <w:rPr>
          <w:color w:val="000000"/>
          <w:sz w:val="28"/>
          <w:szCs w:val="28"/>
        </w:rPr>
        <w:t>Опубликовать настоящее решение в информационном вестнике  "Вести Забайкальска".</w:t>
      </w:r>
    </w:p>
    <w:p w:rsidR="00D46D54" w:rsidRDefault="00AC6526" w:rsidP="00C21FA9">
      <w:pPr>
        <w:pStyle w:val="a4"/>
        <w:numPr>
          <w:ilvl w:val="0"/>
          <w:numId w:val="2"/>
        </w:numPr>
        <w:shd w:val="clear" w:color="auto" w:fill="FFFFFF"/>
        <w:spacing w:after="96" w:line="299" w:lineRule="atLeast"/>
        <w:jc w:val="both"/>
        <w:rPr>
          <w:color w:val="000000"/>
          <w:sz w:val="28"/>
          <w:szCs w:val="28"/>
        </w:rPr>
      </w:pPr>
      <w:r w:rsidRPr="00C21FA9">
        <w:rPr>
          <w:color w:val="000000"/>
          <w:sz w:val="28"/>
          <w:szCs w:val="28"/>
        </w:rPr>
        <w:t xml:space="preserve">Настоящее решение вступает в силу со дня его опубликования в </w:t>
      </w:r>
      <w:r w:rsidR="00C21FA9" w:rsidRPr="00C21FA9">
        <w:rPr>
          <w:color w:val="000000"/>
          <w:sz w:val="28"/>
          <w:szCs w:val="28"/>
        </w:rPr>
        <w:t xml:space="preserve">информационном вестнике </w:t>
      </w:r>
      <w:r w:rsidRPr="00C21FA9">
        <w:rPr>
          <w:color w:val="000000"/>
          <w:sz w:val="28"/>
          <w:szCs w:val="28"/>
        </w:rPr>
        <w:t xml:space="preserve"> "Вести Забайкальска".</w:t>
      </w:r>
    </w:p>
    <w:p w:rsidR="00C21FA9" w:rsidRDefault="00C21FA9" w:rsidP="00C21FA9">
      <w:pPr>
        <w:shd w:val="clear" w:color="auto" w:fill="FFFFFF"/>
        <w:spacing w:after="96" w:line="299" w:lineRule="atLeast"/>
        <w:jc w:val="both"/>
        <w:rPr>
          <w:color w:val="000000"/>
          <w:sz w:val="28"/>
          <w:szCs w:val="28"/>
        </w:rPr>
      </w:pPr>
    </w:p>
    <w:p w:rsidR="00C21FA9" w:rsidRDefault="00C21FA9" w:rsidP="00C21FA9">
      <w:pPr>
        <w:shd w:val="clear" w:color="auto" w:fill="FFFFFF"/>
        <w:spacing w:after="96" w:line="299" w:lineRule="atLeast"/>
        <w:jc w:val="both"/>
        <w:rPr>
          <w:color w:val="000000"/>
          <w:sz w:val="28"/>
          <w:szCs w:val="28"/>
        </w:rPr>
      </w:pPr>
    </w:p>
    <w:p w:rsidR="00C21FA9" w:rsidRPr="00C21FA9" w:rsidRDefault="00C21FA9" w:rsidP="00C21FA9">
      <w:pPr>
        <w:shd w:val="clear" w:color="auto" w:fill="FFFFFF"/>
        <w:spacing w:after="96" w:line="299" w:lineRule="atLeast"/>
        <w:jc w:val="both"/>
        <w:rPr>
          <w:color w:val="000000"/>
          <w:sz w:val="28"/>
          <w:szCs w:val="28"/>
        </w:rPr>
      </w:pPr>
    </w:p>
    <w:p w:rsidR="00C21FA9" w:rsidRDefault="00AC6526" w:rsidP="00C23A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Глава </w:t>
      </w:r>
      <w:proofErr w:type="gramStart"/>
      <w:r w:rsidRPr="00C21F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городского</w:t>
      </w:r>
      <w:proofErr w:type="gramEnd"/>
      <w:r w:rsidRPr="00C21F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A41B0" w:rsidRDefault="00AC6526" w:rsidP="00C21F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1F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поселения «Забайкальское»                </w:t>
      </w:r>
      <w:r w:rsidR="00C21F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О.Г. Ермолин</w:t>
      </w:r>
    </w:p>
    <w:p w:rsidR="00C21FA9" w:rsidRDefault="00C21FA9" w:rsidP="00C21F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FA9" w:rsidRDefault="00C21FA9" w:rsidP="00C21F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FA9" w:rsidRPr="00C21FA9" w:rsidRDefault="00C21FA9" w:rsidP="00C21F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FA9" w:rsidRDefault="00C23A01" w:rsidP="00C21FA9">
      <w:pPr>
        <w:shd w:val="clear" w:color="auto" w:fill="FFFFFF"/>
        <w:tabs>
          <w:tab w:val="left" w:pos="32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 к решению </w:t>
      </w:r>
      <w:r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AC6526"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Совета городского </w:t>
      </w:r>
    </w:p>
    <w:p w:rsidR="00C23A01" w:rsidRPr="00C21FA9" w:rsidRDefault="00AC6526" w:rsidP="00C21FA9">
      <w:pPr>
        <w:shd w:val="clear" w:color="auto" w:fill="FFFFFF"/>
        <w:tabs>
          <w:tab w:val="left" w:pos="32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поселения «Забайкальское»</w:t>
      </w:r>
      <w:r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«</w:t>
      </w:r>
      <w:r w:rsid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19 </w:t>
      </w:r>
      <w:r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июня 2014</w:t>
      </w:r>
      <w:r w:rsidR="00C23A01" w:rsidRP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N </w:t>
      </w:r>
      <w:r w:rsidR="00C21F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89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526" w:rsidRDefault="00C23A01" w:rsidP="00AC65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AC6526" w:rsidRDefault="00AC6526" w:rsidP="00AC65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23A01"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ПОВЫШЕНИИ КВАЛИФИКАЦИИ МУНИЦИПАЛЬНЫХ СЛУЖАЩИХ </w:t>
      </w:r>
    </w:p>
    <w:p w:rsidR="00C23A01" w:rsidRPr="00C23A01" w:rsidRDefault="00AC6526" w:rsidP="00AC65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ГОРОДСКОГО ПОСЕЛЕНИЯ «ЗАБАЙКАЛЬСКОЕ»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МУНИЦИПАЛЬНОГО РАЙОНА «ЗАБАЙКАЛЬСКИЙ РАЙОН»»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</w:t>
      </w:r>
      <w:proofErr w:type="gramStart"/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повышения квалификации муниципальных служащих органов местного самоуправления 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</w:t>
      </w:r>
      <w:proofErr w:type="gramEnd"/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«Забайкальское» Муниципального района «Забайкальский район»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 </w:t>
      </w:r>
      <w:r w:rsidRPr="00AC6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Федерации, </w:t>
      </w:r>
      <w:r w:rsidR="001455B1">
        <w:rPr>
          <w:rFonts w:ascii="Times New Roman" w:hAnsi="Times New Roman" w:cs="Times New Roman"/>
          <w:sz w:val="24"/>
          <w:szCs w:val="24"/>
        </w:rPr>
        <w:t>Федеральным</w:t>
      </w:r>
      <w:r w:rsidR="001455B1" w:rsidRPr="001455B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455B1">
        <w:rPr>
          <w:rFonts w:ascii="Times New Roman" w:hAnsi="Times New Roman" w:cs="Times New Roman"/>
          <w:sz w:val="24"/>
          <w:szCs w:val="24"/>
        </w:rPr>
        <w:t>о</w:t>
      </w:r>
      <w:r w:rsidR="001455B1" w:rsidRPr="001455B1">
        <w:rPr>
          <w:rFonts w:ascii="Times New Roman" w:hAnsi="Times New Roman" w:cs="Times New Roman"/>
          <w:sz w:val="24"/>
          <w:szCs w:val="24"/>
        </w:rPr>
        <w:t>м от 06.10.2003 № 131-ФЗ "Об общих принципах организации местного самоуправления в Российской Федерации"</w:t>
      </w:r>
      <w:r w:rsidR="0014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r w:rsidRPr="00AC6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55B1" w:rsidRPr="00D4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02.03.2007 N 25-ФЗ 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4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службе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Федерации", </w:t>
      </w:r>
      <w:r w:rsidRPr="00AC6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AC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 ЗЗК от 29 декабря 2008 года 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муниципальной службе в 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Забайкальском крае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нормативными правовыми актами Российской Федерации, 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C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</w:t>
      </w:r>
      <w:proofErr w:type="gramEnd"/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14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абайкальское</w:t>
      </w:r>
      <w:proofErr w:type="gramEnd"/>
      <w:r w:rsidR="00AC6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нормативными правовыми актами органов местного самоуправления.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Повышение квалификации -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принципами повышения квалификации являются обязательность, периодичность, целевая направленность.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Повышение квалификации муниципальных служащих может осуществляться на основе муниципального заказа или договора с образовательными учреждениями высшего или дополнительного профессионального образования, имеющими соответствующие лицензию и государственную аккредитацию.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Основания для повышения квалификации муниципальных служащих</w:t>
      </w:r>
    </w:p>
    <w:p w:rsid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Основаниями для направлени</w:t>
      </w:r>
      <w:r w:rsid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муниципальных служащих органа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r w:rsid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Администрации городского поселения «Забайкальское»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повышение квалификации являются:</w:t>
      </w:r>
    </w:p>
    <w:p w:rsidR="008E23E0" w:rsidRPr="008E23E0" w:rsidRDefault="008E23E0" w:rsidP="008E23E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E23E0">
        <w:rPr>
          <w:color w:val="000000"/>
          <w:shd w:val="clear" w:color="auto" w:fill="FFFFFF"/>
        </w:rPr>
        <w:t>- назначение муниципального служащего на вышестоящую должность муниципальной службы, на должность муниципальной службы иной группы или специальности</w:t>
      </w:r>
      <w:r>
        <w:rPr>
          <w:color w:val="000000"/>
          <w:shd w:val="clear" w:color="auto" w:fill="FFFFFF"/>
        </w:rPr>
        <w:t>;</w:t>
      </w:r>
    </w:p>
    <w:p w:rsidR="008E23E0" w:rsidRPr="008E23E0" w:rsidRDefault="008E23E0" w:rsidP="008E23E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Pr="008E23E0">
        <w:t>включение муниципального служащего в кадровый резерв на замещение вакантной должности муниципальной службы;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аттестационной комиссии;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наступление очередного срока повышения квалификации;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ходатайство руководителя подразделения органа местного самоуправления.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Направлени</w:t>
      </w:r>
      <w:r w:rsidR="0044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муниципальных служащих органа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на повышение квалификации оформляется распоряжением </w:t>
      </w:r>
      <w:r w:rsid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городского поселения «Забайкальское» 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сроков, места и формы обучения.</w:t>
      </w:r>
    </w:p>
    <w:p w:rsidR="00442DFD" w:rsidRDefault="00C23A01" w:rsidP="004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Финансирование повышения квалификации муниципальных служащих</w:t>
      </w:r>
    </w:p>
    <w:p w:rsidR="00C23A01" w:rsidRPr="00C23A01" w:rsidRDefault="00C23A01" w:rsidP="004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Повышение квалификации муниципальных служащих осуществляется за счет средств местного бюджета.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 муниципальным служащим сохраняются место работы (должность) и денежное содержание при направлении его на повышение квалификации за счет средств местного бюджета с отрывом от службы.</w:t>
      </w:r>
    </w:p>
    <w:p w:rsid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Муниципальным служащим, направляемым на повышение квалификации с отрывом от службы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местного бюджета в порядке и размерах, предусмотренных для лиц, направляемых в служебные командировки.</w:t>
      </w:r>
    </w:p>
    <w:p w:rsidR="000863E8" w:rsidRPr="000863E8" w:rsidRDefault="000863E8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Муниципальному служащ</w:t>
      </w:r>
      <w:r w:rsidRP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обучающемуся без отрыва от производства,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устанавливается</w:t>
      </w:r>
      <w:r w:rsidRPr="0008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 неполного рабочего времени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6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заработная плата начисляется пропорционально отработанному времени или в зависимости от выполненного им объема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Courier New" w:hAnsi="Courier New" w:cs="Courier New"/>
          <w:color w:val="000000"/>
          <w:sz w:val="17"/>
          <w:szCs w:val="17"/>
          <w:shd w:val="clear" w:color="auto" w:fill="FFFFFF"/>
        </w:rPr>
        <w:t> </w:t>
      </w:r>
      <w:r w:rsidRPr="000863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67F7" w:rsidRPr="009567F7" w:rsidRDefault="000863E8" w:rsidP="009567F7">
      <w:pPr>
        <w:shd w:val="clear" w:color="auto" w:fill="FFFFFF"/>
        <w:spacing w:after="96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9567F7" w:rsidRP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Муниципальные служащие, проходящие повышение квалификации за счет бюджет</w:t>
      </w:r>
      <w:r w:rsid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средств и увольняющиеся из А</w:t>
      </w:r>
      <w:r w:rsidR="009567F7" w:rsidRP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«Забайкальское» </w:t>
      </w:r>
      <w:r w:rsidR="009567F7" w:rsidRPr="0095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обучения, теряют право на дальнейшее обучение за счет средств бюджета муниципального образования.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программам повышения квалификации муниципальных служащих</w:t>
      </w:r>
    </w:p>
    <w:p w:rsid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Программы повышения квалификации должны обеспечить получение муниципальными служащими необходимых знаний, навыков и умений с учетом специализации профессиональной деятельности.</w:t>
      </w:r>
    </w:p>
    <w:p w:rsidR="00F07237" w:rsidRPr="00C23A01" w:rsidRDefault="00F07237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F07237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Pr="00F0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должны включать: современные технологии обучения, деловые игры, тренинги, разбор практических ситуаций, занятия с использованием компьютеров и иных аппаратных средств обучения, обмен опытом и др.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</w:t>
      </w:r>
      <w:r w:rsidR="00C23A01" w:rsidRPr="00C23A01">
        <w:rPr>
          <w:color w:val="000000"/>
        </w:rPr>
        <w:t xml:space="preserve">. </w:t>
      </w:r>
      <w:r w:rsidRPr="00F07237">
        <w:rPr>
          <w:color w:val="000000"/>
        </w:rPr>
        <w:t xml:space="preserve">Программы </w:t>
      </w:r>
      <w:r>
        <w:rPr>
          <w:color w:val="000000"/>
        </w:rPr>
        <w:t>должны</w:t>
      </w:r>
      <w:r w:rsidRPr="00F07237">
        <w:rPr>
          <w:color w:val="000000"/>
        </w:rPr>
        <w:t xml:space="preserve"> быть ориентированы с учетом специфики деятельности органов местного самоуправления и иметь следующие направления: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237">
        <w:rPr>
          <w:color w:val="000000"/>
        </w:rPr>
        <w:t>- "Государственное и муниципальное управление";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237">
        <w:rPr>
          <w:color w:val="000000"/>
        </w:rPr>
        <w:t>- "Финансы и кредит";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237">
        <w:rPr>
          <w:color w:val="000000"/>
        </w:rPr>
        <w:t>- "Информационные технологии";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237">
        <w:rPr>
          <w:color w:val="000000"/>
        </w:rPr>
        <w:t>- "Управление закупками продукции для государственных и муниципальных нужд";</w:t>
      </w:r>
    </w:p>
    <w:p w:rsidR="00F07237" w:rsidRPr="00F07237" w:rsidRDefault="00F07237" w:rsidP="00F0723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237">
        <w:rPr>
          <w:color w:val="000000"/>
        </w:rPr>
        <w:t>- иные.</w:t>
      </w:r>
    </w:p>
    <w:p w:rsidR="00C23A01" w:rsidRPr="00C23A01" w:rsidRDefault="00F07237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и сроки повышения квалификации определяются органами местного самоуправления.</w:t>
      </w:r>
    </w:p>
    <w:p w:rsidR="00C23A01" w:rsidRPr="00C23A01" w:rsidRDefault="00F07237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повышения квалификации муниципальных служащих должны реализовываться в образовательном учреждении, прошедшем государственную аккредитацию и имеющем соответствующую лицензию на </w:t>
      </w:r>
      <w:proofErr w:type="gramStart"/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Повышение квалификации муниципальных служащих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Периодичность прохождения повышения квалификации осуществляется по мере необходимости, но не реже одного раза в три года.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Повышение квалификации является обязательным для всех муниципальных служащих, в том числе замещающих главные и высшие муниципальные должности муниципальной службы.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Повышение квалификации включает следующие виды обучения: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краткосрочные программы объемом до 72 часов по конкретным вопросам профессиональной деятельности;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семинары и программы от 72 до 100 часов по проблемам, возникающим на уровне отрасли, региона, муниципального образования;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среднесрочные программы объемом от 100 до 500 часов, направленные на комплексное изучение актуальных проблем по профилю деятельности;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стажировка;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программам.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 по повышению квалификации муниципальных служащих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Решением </w:t>
      </w:r>
      <w:r w:rsidR="002A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городского поселения «Забайкальское»</w:t>
      </w: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подразделение, ответственное за организацию повышения квалификации муниципальных служащих. Организация повышения квалификации включает в себя: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потребности в обучении;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конкретных сроков обучения и формы повышения квалификации за счет средств местного бюджета с руководителем органов местного самоуправления;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заявки на обучение;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программ обучения;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сведений об окончании курсов повышения квалификации в личное дело;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аналитических записок по итогам обучения муниципальных служащих за год.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Муниципальный заказ в сфере осуществления повышения квалификации муниципальных служащих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Отбор образовательных, научных, консультационных и иных организаций для проведения повышения квалификации муниципальных служащих осуществляется в форме муниципального заказа в соответствии с действующим законодательством по размещению заказов на поставки товаров, выполнение работ и оказание услуг для муниципальных нужд.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Муниципальный заказ на повышение квалификации муниципальных служащих должен содержать следующие сведения: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численность подлежащих обучению муниципальных служащих;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средств, необходимых для оплаты обучения и сопутствующих расходов;</w:t>
      </w:r>
    </w:p>
    <w:p w:rsidR="00C23A01" w:rsidRPr="00C23A01" w:rsidRDefault="002A41B0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сре</w:t>
      </w:r>
      <w:proofErr w:type="gramStart"/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C23A01"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финансирования научно-методического и информационно-аналитического сопровождения муниципального заказа;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повышения квалификации муниципальных служащих.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Муниципальный заказ на повышение квалификации муниципальных служащих формируется уполномоченным органом в сфере размещения муниципального заказа.</w:t>
      </w:r>
    </w:p>
    <w:p w:rsidR="00C23A01" w:rsidRPr="00C23A01" w:rsidRDefault="00C23A01" w:rsidP="00C2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Договор на повышение квалификации муниципальных служащих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на повышение квалификации муниципальных служащих должен содержать следующие сведения: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средств, необходимых для оплаты обучения и сопутствующих расходов;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повышения квалификации муниципального служащего;</w:t>
      </w:r>
    </w:p>
    <w:p w:rsidR="00C23A01" w:rsidRPr="00C23A01" w:rsidRDefault="00C23A01" w:rsidP="00C2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форма, период, объем программы повышения квалификации.</w:t>
      </w:r>
    </w:p>
    <w:p w:rsidR="00F34F91" w:rsidRPr="00C23A01" w:rsidRDefault="00F34F91" w:rsidP="00C23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F91" w:rsidRPr="00C23A01" w:rsidSect="004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3EA"/>
    <w:multiLevelType w:val="hybridMultilevel"/>
    <w:tmpl w:val="3F949460"/>
    <w:lvl w:ilvl="0" w:tplc="558E9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AB4A71"/>
    <w:multiLevelType w:val="hybridMultilevel"/>
    <w:tmpl w:val="A9081870"/>
    <w:lvl w:ilvl="0" w:tplc="D03E8A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A01"/>
    <w:rsid w:val="00021AE1"/>
    <w:rsid w:val="000863E8"/>
    <w:rsid w:val="001455B1"/>
    <w:rsid w:val="002A41B0"/>
    <w:rsid w:val="00400C16"/>
    <w:rsid w:val="00442DFD"/>
    <w:rsid w:val="0065715C"/>
    <w:rsid w:val="008B2110"/>
    <w:rsid w:val="008E23E0"/>
    <w:rsid w:val="009567F7"/>
    <w:rsid w:val="00AC6526"/>
    <w:rsid w:val="00B8003B"/>
    <w:rsid w:val="00C21FA9"/>
    <w:rsid w:val="00C23A01"/>
    <w:rsid w:val="00CE2C6F"/>
    <w:rsid w:val="00D46D54"/>
    <w:rsid w:val="00E14DE5"/>
    <w:rsid w:val="00F07237"/>
    <w:rsid w:val="00F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1"/>
  </w:style>
  <w:style w:type="paragraph" w:styleId="1">
    <w:name w:val="heading 1"/>
    <w:basedOn w:val="a"/>
    <w:link w:val="10"/>
    <w:uiPriority w:val="9"/>
    <w:qFormat/>
    <w:rsid w:val="00C2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3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right">
    <w:name w:val="dktexright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A01"/>
  </w:style>
  <w:style w:type="paragraph" w:customStyle="1" w:styleId="dktexjustify">
    <w:name w:val="dktexjustify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C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0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2014-06-25T05:34:00Z</cp:lastPrinted>
  <dcterms:created xsi:type="dcterms:W3CDTF">2014-06-19T07:35:00Z</dcterms:created>
  <dcterms:modified xsi:type="dcterms:W3CDTF">2014-06-25T05:35:00Z</dcterms:modified>
</cp:coreProperties>
</file>